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asciiTheme="minorEastAsia" w:hAnsiTheme="minorEastAsia" w:eastAsiaTheme="minorEastAsia"/>
          <w:sz w:val="36"/>
          <w:szCs w:val="36"/>
        </w:rPr>
        <w:t>201</w:t>
      </w:r>
      <w:r>
        <w:rPr>
          <w:rFonts w:hint="eastAsia" w:asciiTheme="minorEastAsia" w:hAnsiTheme="minorEastAsia" w:eastAsiaTheme="minorEastAsia"/>
          <w:sz w:val="36"/>
          <w:szCs w:val="36"/>
        </w:rPr>
        <w:t>9</w:t>
      </w:r>
      <w:r>
        <w:rPr>
          <w:rFonts w:asciiTheme="minorEastAsia" w:hAnsiTheme="minorEastAsia" w:eastAsiaTheme="minorEastAsia"/>
          <w:sz w:val="36"/>
          <w:szCs w:val="36"/>
        </w:rPr>
        <w:t>年度湛江市审计局"三公"经费</w:t>
      </w: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asciiTheme="minorEastAsia" w:hAnsiTheme="minorEastAsia" w:eastAsiaTheme="minorEastAsia"/>
          <w:sz w:val="36"/>
          <w:szCs w:val="36"/>
        </w:rPr>
        <w:t>增减原因说明</w:t>
      </w:r>
    </w:p>
    <w:p>
      <w:pPr>
        <w:spacing w:after="0" w:line="360" w:lineRule="auto"/>
        <w:ind w:firstLine="440" w:firstLineChars="200"/>
        <w:rPr>
          <w:rFonts w:ascii="仿宋" w:hAnsi="仿宋" w:eastAsia="仿宋"/>
          <w:sz w:val="32"/>
          <w:szCs w:val="32"/>
        </w:rPr>
      </w:pPr>
      <w:r>
        <w:t>　</w:t>
      </w:r>
      <w:r>
        <w:rPr>
          <w:rFonts w:ascii="仿宋" w:hAnsi="仿宋" w:eastAsia="仿宋"/>
          <w:sz w:val="32"/>
          <w:szCs w:val="32"/>
        </w:rPr>
        <w:t>　“三公”经费包括因公出国（境）费、公务用车购置及运行维护费和公务接待费。</w:t>
      </w: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年市审计局财政拨款“三公”经费支出合计为</w:t>
      </w:r>
      <w:r>
        <w:rPr>
          <w:rFonts w:hint="eastAsia" w:ascii="仿宋" w:hAnsi="仿宋" w:eastAsia="仿宋"/>
          <w:sz w:val="32"/>
          <w:szCs w:val="32"/>
        </w:rPr>
        <w:t>11.67</w:t>
      </w:r>
      <w:r>
        <w:rPr>
          <w:rFonts w:ascii="仿宋" w:hAnsi="仿宋" w:eastAsia="仿宋"/>
          <w:sz w:val="32"/>
          <w:szCs w:val="32"/>
        </w:rPr>
        <w:t>万元：因公出国(境)费</w:t>
      </w:r>
      <w:r>
        <w:rPr>
          <w:rFonts w:hint="eastAsia" w:ascii="仿宋" w:hAnsi="仿宋" w:eastAsia="仿宋"/>
          <w:sz w:val="32"/>
          <w:szCs w:val="32"/>
        </w:rPr>
        <w:t>3.8</w:t>
      </w:r>
      <w:r>
        <w:rPr>
          <w:rFonts w:ascii="仿宋" w:hAnsi="仿宋" w:eastAsia="仿宋"/>
          <w:sz w:val="32"/>
          <w:szCs w:val="32"/>
        </w:rPr>
        <w:t>万元,公务用车购置费0元,公务用车运行维护费</w:t>
      </w:r>
      <w:r>
        <w:rPr>
          <w:rFonts w:hint="eastAsia" w:ascii="仿宋" w:hAnsi="仿宋" w:eastAsia="仿宋"/>
          <w:sz w:val="32"/>
          <w:szCs w:val="32"/>
        </w:rPr>
        <w:t>5.02</w:t>
      </w:r>
      <w:r>
        <w:rPr>
          <w:rFonts w:ascii="仿宋" w:hAnsi="仿宋" w:eastAsia="仿宋"/>
          <w:sz w:val="32"/>
          <w:szCs w:val="32"/>
        </w:rPr>
        <w:t>万元,公务接待费</w:t>
      </w:r>
      <w:r>
        <w:rPr>
          <w:rFonts w:hint="eastAsia" w:ascii="仿宋" w:hAnsi="仿宋" w:eastAsia="仿宋"/>
          <w:sz w:val="32"/>
          <w:szCs w:val="32"/>
        </w:rPr>
        <w:t>2.85</w:t>
      </w:r>
      <w:r>
        <w:rPr>
          <w:rFonts w:ascii="仿宋" w:hAnsi="仿宋" w:eastAsia="仿宋"/>
          <w:sz w:val="32"/>
          <w:szCs w:val="32"/>
        </w:rPr>
        <w:t>万元.费用与上年（12.28万元）相比</w:t>
      </w:r>
      <w:r>
        <w:rPr>
          <w:rFonts w:hint="eastAsia" w:ascii="仿宋" w:hAnsi="仿宋" w:eastAsia="仿宋"/>
          <w:sz w:val="32"/>
          <w:szCs w:val="32"/>
        </w:rPr>
        <w:t>减少了5%</w:t>
      </w:r>
      <w:r>
        <w:rPr>
          <w:rFonts w:ascii="仿宋" w:hAnsi="仿宋" w:eastAsia="仿宋"/>
          <w:sz w:val="32"/>
          <w:szCs w:val="32"/>
        </w:rPr>
        <w:t>。其中：因公出国（境）费</w:t>
      </w:r>
      <w:r>
        <w:rPr>
          <w:rFonts w:hint="eastAsia" w:ascii="仿宋" w:hAnsi="仿宋" w:eastAsia="仿宋"/>
          <w:sz w:val="32"/>
          <w:szCs w:val="32"/>
        </w:rPr>
        <w:t>3.8</w:t>
      </w:r>
      <w:r>
        <w:rPr>
          <w:rFonts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</w:rPr>
        <w:t>33</w:t>
      </w:r>
      <w:r>
        <w:rPr>
          <w:rFonts w:ascii="仿宋" w:hAnsi="仿宋" w:eastAsia="仿宋"/>
          <w:sz w:val="32"/>
          <w:szCs w:val="32"/>
        </w:rPr>
        <w:t>%，费用与上年相比</w:t>
      </w:r>
      <w:r>
        <w:rPr>
          <w:rFonts w:hint="eastAsia" w:ascii="仿宋" w:hAnsi="仿宋" w:eastAsia="仿宋"/>
          <w:sz w:val="32"/>
          <w:szCs w:val="32"/>
        </w:rPr>
        <w:t>减少了5%</w:t>
      </w:r>
      <w:r>
        <w:rPr>
          <w:rFonts w:ascii="仿宋" w:hAnsi="仿宋" w:eastAsia="仿宋"/>
          <w:sz w:val="32"/>
          <w:szCs w:val="32"/>
        </w:rPr>
        <w:t>，主要原因是严格执行中央八项规定，严控因公出国（境）费经费开支。根据公车改革方案，2018年无公务用车购置计划，公务用车运行维护费</w:t>
      </w:r>
      <w:r>
        <w:rPr>
          <w:rFonts w:hint="eastAsia" w:ascii="仿宋" w:hAnsi="仿宋" w:eastAsia="仿宋"/>
          <w:sz w:val="32"/>
          <w:szCs w:val="32"/>
        </w:rPr>
        <w:t>5.02</w:t>
      </w:r>
      <w:r>
        <w:rPr>
          <w:rFonts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</w:rPr>
        <w:t>43</w:t>
      </w:r>
      <w:r>
        <w:rPr>
          <w:rFonts w:ascii="仿宋" w:hAnsi="仿宋" w:eastAsia="仿宋"/>
          <w:sz w:val="32"/>
          <w:szCs w:val="32"/>
        </w:rPr>
        <w:t>%，费用与上年相比</w:t>
      </w:r>
      <w:r>
        <w:rPr>
          <w:rFonts w:hint="eastAsia" w:ascii="仿宋" w:hAnsi="仿宋" w:eastAsia="仿宋"/>
          <w:sz w:val="32"/>
          <w:szCs w:val="32"/>
        </w:rPr>
        <w:t>减少了5%</w:t>
      </w:r>
      <w:r>
        <w:rPr>
          <w:rFonts w:ascii="仿宋" w:hAnsi="仿宋" w:eastAsia="仿宋"/>
          <w:sz w:val="32"/>
          <w:szCs w:val="32"/>
        </w:rPr>
        <w:t>，主要原因是公务用车</w:t>
      </w:r>
      <w:r>
        <w:rPr>
          <w:rFonts w:hint="eastAsia" w:ascii="仿宋" w:hAnsi="仿宋" w:eastAsia="仿宋"/>
          <w:sz w:val="32"/>
          <w:szCs w:val="32"/>
        </w:rPr>
        <w:t>被拍卖，</w:t>
      </w:r>
      <w:r>
        <w:rPr>
          <w:rFonts w:ascii="仿宋" w:hAnsi="仿宋" w:eastAsia="仿宋"/>
          <w:sz w:val="32"/>
          <w:szCs w:val="32"/>
        </w:rPr>
        <w:t>车</w:t>
      </w:r>
      <w:r>
        <w:rPr>
          <w:rFonts w:hint="eastAsia" w:ascii="仿宋" w:hAnsi="仿宋" w:eastAsia="仿宋"/>
          <w:sz w:val="32"/>
          <w:szCs w:val="32"/>
        </w:rPr>
        <w:t>辆</w:t>
      </w:r>
      <w:r>
        <w:rPr>
          <w:rFonts w:ascii="仿宋" w:hAnsi="仿宋" w:eastAsia="仿宋"/>
          <w:sz w:val="32"/>
          <w:szCs w:val="32"/>
        </w:rPr>
        <w:t>用油、购买保险、维修维护等方面支出有所</w:t>
      </w:r>
      <w:r>
        <w:rPr>
          <w:rFonts w:hint="eastAsia" w:ascii="仿宋" w:hAnsi="仿宋" w:eastAsia="仿宋"/>
          <w:sz w:val="32"/>
          <w:szCs w:val="32"/>
        </w:rPr>
        <w:t>减少</w:t>
      </w:r>
      <w:r>
        <w:rPr>
          <w:rFonts w:ascii="仿宋" w:hAnsi="仿宋" w:eastAsia="仿宋"/>
          <w:sz w:val="32"/>
          <w:szCs w:val="32"/>
        </w:rPr>
        <w:t>。公务接待费</w:t>
      </w:r>
      <w:r>
        <w:rPr>
          <w:rFonts w:hint="eastAsia" w:ascii="仿宋" w:hAnsi="仿宋" w:eastAsia="仿宋"/>
          <w:sz w:val="32"/>
          <w:szCs w:val="32"/>
        </w:rPr>
        <w:t>2.85</w:t>
      </w:r>
      <w:r>
        <w:rPr>
          <w:rFonts w:ascii="仿宋" w:hAnsi="仿宋" w:eastAsia="仿宋"/>
          <w:sz w:val="32"/>
          <w:szCs w:val="32"/>
        </w:rPr>
        <w:t>万元，占24%，费用与上年相比</w:t>
      </w:r>
      <w:r>
        <w:rPr>
          <w:rFonts w:hint="eastAsia" w:ascii="仿宋" w:hAnsi="仿宋" w:eastAsia="仿宋"/>
          <w:sz w:val="32"/>
          <w:szCs w:val="32"/>
        </w:rPr>
        <w:t>减少了5%</w:t>
      </w:r>
      <w:r>
        <w:rPr>
          <w:rFonts w:ascii="仿宋" w:hAnsi="仿宋" w:eastAsia="仿宋"/>
          <w:sz w:val="32"/>
          <w:szCs w:val="32"/>
        </w:rPr>
        <w:t>，主要原因是严格执行中央八项规定</w:t>
      </w:r>
      <w:bookmarkStart w:id="1" w:name="_GoBack"/>
      <w:bookmarkEnd w:id="1"/>
      <w:r>
        <w:rPr>
          <w:rFonts w:ascii="仿宋" w:hAnsi="仿宋" w:eastAsia="仿宋"/>
          <w:sz w:val="32"/>
          <w:szCs w:val="32"/>
        </w:rPr>
        <w:t>，严控公务接待经费开支，公务接待活动大大减少，正常公务接待活动的费用支出基本趋于平稳。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表7</w:t>
            </w:r>
          </w:p>
        </w:tc>
      </w:tr>
    </w:tbl>
    <w:p>
      <w:pPr>
        <w:jc w:val="center"/>
        <w:textAlignment w:val="center"/>
        <w:rPr>
          <w:rFonts w:ascii="宋体" w:hAnsi="宋体" w:cs="宋体"/>
          <w:b/>
          <w:color w:val="000000"/>
          <w:sz w:val="24"/>
        </w:rPr>
        <w:sectPr>
          <w:pgSz w:w="11906" w:h="16838"/>
          <w:pgMar w:top="1440" w:right="1797" w:bottom="1440" w:left="1797" w:header="709" w:footer="709" w:gutter="0"/>
          <w:cols w:space="708" w:num="1"/>
          <w:docGrid w:linePitch="360" w:charSpace="0"/>
        </w:sectPr>
      </w:pPr>
    </w:p>
    <w:tbl>
      <w:tblPr>
        <w:tblStyle w:val="4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 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湛江市审计局 </w:t>
            </w:r>
            <w:bookmarkEnd w:id="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11.67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11.67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ind w:right="180"/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tabs>
                <w:tab w:val="left" w:pos="361"/>
                <w:tab w:val="right" w:pos="1580"/>
              </w:tabs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</w:tbl>
    <w:p/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D5"/>
    <w:rsid w:val="00067750"/>
    <w:rsid w:val="002A2944"/>
    <w:rsid w:val="00323B43"/>
    <w:rsid w:val="003D37D8"/>
    <w:rsid w:val="00411BC0"/>
    <w:rsid w:val="0041405D"/>
    <w:rsid w:val="004358AB"/>
    <w:rsid w:val="004D4CD4"/>
    <w:rsid w:val="005416DC"/>
    <w:rsid w:val="0077676A"/>
    <w:rsid w:val="007F3620"/>
    <w:rsid w:val="008B7726"/>
    <w:rsid w:val="00935055"/>
    <w:rsid w:val="0098137B"/>
    <w:rsid w:val="009B2F61"/>
    <w:rsid w:val="00A270E3"/>
    <w:rsid w:val="00B73BD5"/>
    <w:rsid w:val="00EE3EFB"/>
    <w:rsid w:val="00EE5A15"/>
    <w:rsid w:val="00F1335A"/>
    <w:rsid w:val="00FD611F"/>
    <w:rsid w:val="00FE18DC"/>
    <w:rsid w:val="57EFEFDF"/>
    <w:rsid w:val="BA3CD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656</Characters>
  <Lines>5</Lines>
  <Paragraphs>1</Paragraphs>
  <TotalTime>18</TotalTime>
  <ScaleCrop>false</ScaleCrop>
  <LinksUpToDate>false</LinksUpToDate>
  <CharactersWithSpaces>770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2019-02-19T19:39:00Z</dcterms:created>
  <dc:creator>Windows 用户</dc:creator>
  <cp:lastModifiedBy>沛沛沛</cp:lastModifiedBy>
  <dcterms:modified xsi:type="dcterms:W3CDTF">2023-07-11T16:11:01Z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