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湛江市粮食局赤坎分局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44"/>
          <w:szCs w:val="44"/>
        </w:rPr>
        <w:t>2018</w:t>
      </w:r>
      <w:r>
        <w:rPr>
          <w:rFonts w:hint="eastAsia" w:ascii="仿宋" w:hAnsi="仿宋" w:eastAsia="仿宋"/>
          <w:b/>
          <w:sz w:val="44"/>
          <w:szCs w:val="44"/>
        </w:rPr>
        <w:t>年部门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“三公”经费</w:t>
      </w:r>
      <w:r>
        <w:rPr>
          <w:rFonts w:hint="eastAsia" w:ascii="仿宋" w:hAnsi="仿宋" w:eastAsia="仿宋"/>
          <w:b/>
          <w:sz w:val="44"/>
          <w:szCs w:val="44"/>
        </w:rPr>
        <w:t>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2018</w:t>
      </w:r>
      <w:r>
        <w:rPr>
          <w:rFonts w:hint="eastAsia" w:ascii="仿宋" w:hAnsi="仿宋" w:eastAsia="仿宋"/>
          <w:sz w:val="32"/>
          <w:szCs w:val="32"/>
        </w:rPr>
        <w:t>年，一般公共预算拨款“三公”经费支出合计</w:t>
      </w:r>
      <w:r>
        <w:rPr>
          <w:rFonts w:ascii="仿宋" w:hAnsi="仿宋" w:eastAsia="仿宋"/>
          <w:sz w:val="32"/>
          <w:szCs w:val="32"/>
        </w:rPr>
        <w:t>0.47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ascii="仿宋" w:hAnsi="仿宋" w:eastAsia="仿宋"/>
          <w:sz w:val="32"/>
          <w:szCs w:val="32"/>
        </w:rPr>
        <w:t>0.03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主要原因是严格执行中央“八项规定”，严控公务接待开支，公务接待活动减少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。其中：公务接待费</w:t>
      </w:r>
      <w:r>
        <w:rPr>
          <w:rFonts w:ascii="仿宋" w:hAnsi="仿宋" w:eastAsia="仿宋"/>
          <w:sz w:val="32"/>
          <w:szCs w:val="32"/>
        </w:rPr>
        <w:t>0.47</w:t>
      </w:r>
      <w:r>
        <w:rPr>
          <w:rFonts w:hint="eastAsia" w:ascii="仿宋" w:hAnsi="仿宋" w:eastAsia="仿宋"/>
          <w:sz w:val="32"/>
          <w:szCs w:val="32"/>
        </w:rPr>
        <w:t>万元，占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0F9"/>
    <w:rsid w:val="000021E6"/>
    <w:rsid w:val="00062023"/>
    <w:rsid w:val="001157F1"/>
    <w:rsid w:val="003B6663"/>
    <w:rsid w:val="00461B84"/>
    <w:rsid w:val="00477933"/>
    <w:rsid w:val="004913F2"/>
    <w:rsid w:val="00604A16"/>
    <w:rsid w:val="0067392C"/>
    <w:rsid w:val="006E464E"/>
    <w:rsid w:val="00701DE4"/>
    <w:rsid w:val="007312C2"/>
    <w:rsid w:val="007B5769"/>
    <w:rsid w:val="007F10F9"/>
    <w:rsid w:val="00901DD2"/>
    <w:rsid w:val="009371E5"/>
    <w:rsid w:val="00943471"/>
    <w:rsid w:val="009557EB"/>
    <w:rsid w:val="009B5013"/>
    <w:rsid w:val="00A42B1E"/>
    <w:rsid w:val="00AC6C34"/>
    <w:rsid w:val="00AD1620"/>
    <w:rsid w:val="00B77590"/>
    <w:rsid w:val="00BE2442"/>
    <w:rsid w:val="00CD3B2F"/>
    <w:rsid w:val="00CF5C61"/>
    <w:rsid w:val="00D37D23"/>
    <w:rsid w:val="00E44E23"/>
    <w:rsid w:val="00E513D1"/>
    <w:rsid w:val="00E9411C"/>
    <w:rsid w:val="00E9478F"/>
    <w:rsid w:val="1CE50A09"/>
    <w:rsid w:val="213266FF"/>
    <w:rsid w:val="2BBC10E2"/>
    <w:rsid w:val="343D424E"/>
    <w:rsid w:val="46CE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291</Words>
  <Characters>1659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2018-02-06T02:59:00Z</dcterms:created>
  <dc:creator>吴文思</dc:creator>
  <cp:lastModifiedBy>Administrator</cp:lastModifiedBy>
  <dcterms:modified xsi:type="dcterms:W3CDTF">2018-02-09T09:25:48Z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