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widowControl w:val="0"/>
        <w:overflowPunct w:val="0"/>
        <w:spacing w:line="580" w:lineRule="exact"/>
        <w:rPr>
          <w:kern w:val="2"/>
          <w:highlight w:val="none"/>
        </w:rPr>
      </w:pP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实施“百县千镇万村高质量发展工程”促进城乡区域协调发展若干财政支持政策（征求意见稿）》起草说明</w:t>
      </w:r>
    </w:p>
    <w:p>
      <w:pPr>
        <w:overflowPunct w:val="0"/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根据《广东省财政厅印发〈关于实施“百县千镇万村高质量发展工程”促进城乡区域协调发展若干财政支持政策〉的通知》（粤财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</w:t>
      </w:r>
      <w:r>
        <w:rPr>
          <w:rFonts w:hint="eastAsia" w:ascii="仿宋_GB2312" w:eastAsia="仿宋_GB2312"/>
          <w:sz w:val="32"/>
          <w:szCs w:val="32"/>
          <w:highlight w:val="none"/>
        </w:rPr>
        <w:t>〔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131</w:t>
      </w:r>
      <w:r>
        <w:rPr>
          <w:rFonts w:hint="eastAsia" w:ascii="仿宋_GB2312" w:eastAsia="仿宋_GB2312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）精神，结合我市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“百县千镇万村高质量发展工程”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情况，市财政局草拟了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《关于实施“百县千镇万村高质量发展工程”促进城乡区域协调发展若干财政支持政策（征求意见稿）》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现将起草的情况说明如下：</w:t>
      </w:r>
    </w:p>
    <w:p>
      <w:pPr>
        <w:overflowPunct w:val="0"/>
        <w:spacing w:line="58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起草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t>背景</w:t>
      </w:r>
    </w:p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为深入贯彻落实《中共广东省委关于实施“百县千镇万村高质量发展工程”促进城乡区域协调发展的决定》（粤发〔2022〕20号），2023年3月22日，中共湛江市委 湛江市人民政府印发《关于湛江市全面推进“百县千镇万村高质量发展工程”促进城乡区域协调发展的实施意见》的通知（湛发〔2023〕5号）。2023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省财政厅印发《关于实施“百县千镇万村高质量发展工程”促进城乡区域协调发展若干财政支持政策》的通知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粤财农〔2023〕131号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，明确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从建立健全县级财力保障长效机制，实施分类别、差异化财政激励政策，强化重点任务保障，健全多元化投入机制以及提升资金使用效能等5个方面实施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实施“百县千镇万村高质量发展工程”促进城乡区域协调发展若干财政支持政策。</w:t>
      </w:r>
    </w:p>
    <w:p>
      <w:pPr>
        <w:overflowPunct w:val="0"/>
        <w:spacing w:line="580" w:lineRule="exact"/>
        <w:ind w:firstLine="640" w:firstLineChars="200"/>
        <w:rPr>
          <w:rFonts w:ascii="Times New Roman" w:hAnsi="Times New Roman" w:eastAsia="黑体"/>
          <w:bCs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法律法规政策依据</w:t>
      </w:r>
    </w:p>
    <w:p>
      <w:pPr>
        <w:overflowPunct w:val="0"/>
        <w:spacing w:line="580" w:lineRule="exact"/>
        <w:ind w:firstLine="64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关于实施“百县千镇万村高质量发展工程”促进城乡区域协调发展若干财政支持政策（征求意见稿）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》主要依据以下文件起草：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《中共广东省委关于实施“百县千镇万村高质量发展工程”促进城乡区域协调发展的决定》（粤发〔2022〕20号）有关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中共湛江市委 湛江市人民政府印发《关于湛江市全面推进“百县千镇万村高质量发展工程”促进城乡区域协调发展的实施意见》的通知（湛发〔2023〕5号）有关意见。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根据广东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省财政厅印发《关于实施“百县千镇万村高质量发展工程”促进城乡区域协调发展若干财政支持政策》的通知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粤财农〔2023〕131号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有关条款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overflowPunct w:val="0"/>
        <w:spacing w:line="580" w:lineRule="exact"/>
        <w:ind w:firstLine="640" w:firstLineChars="200"/>
        <w:rPr>
          <w:rFonts w:ascii="Times New Roman" w:hAnsi="Times New Roman" w:eastAsia="黑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>起草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过程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粤财农〔2023〕131号</w:t>
      </w:r>
      <w:r>
        <w:rPr>
          <w:rFonts w:hint="eastAsia" w:ascii="仿宋_GB2312" w:eastAsia="仿宋_GB2312"/>
          <w:sz w:val="32"/>
          <w:szCs w:val="32"/>
          <w:highlight w:val="none"/>
        </w:rPr>
        <w:t>文印发后，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市财政局立即着手开展《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关于实施“百县千镇万村高质量发展工程”促进城乡区域协调发展若干财政支持政策（征求意见稿）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》的起草工作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征求了市“百千万工程”指挥部办公室等单位和各县（市、区）财政局的意见，已根据相关单位进一步修改完善。</w:t>
      </w:r>
    </w:p>
    <w:p>
      <w:pPr>
        <w:overflowPunct w:val="0"/>
        <w:spacing w:line="58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t>、</w:t>
      </w:r>
      <w:r>
        <w:rPr>
          <w:rFonts w:ascii="Times New Roman" w:hAnsi="Times New Roman" w:eastAsia="黑体" w:cs="Times New Roman"/>
          <w:bCs/>
          <w:sz w:val="32"/>
          <w:szCs w:val="32"/>
          <w:highlight w:val="none"/>
        </w:rPr>
        <w:t>主要内容</w:t>
      </w:r>
    </w:p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关于实施“百县千镇万村高质量发展工程”促进城乡区域协调发展若干财政支持政策（征求意见稿）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》主要包括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个部分的内容：</w:t>
      </w:r>
    </w:p>
    <w:p>
      <w:pPr>
        <w:overflowPunct w:val="0"/>
        <w:spacing w:line="580" w:lineRule="exact"/>
        <w:ind w:firstLine="643" w:firstLineChars="200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</w:rPr>
        <w:t>一是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建立健全县级财力保障长效机制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</w:rPr>
        <w:t>二是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强化重点任务保障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</w:rPr>
        <w:t>三是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健全多元化投入机制。</w:t>
      </w: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强化资金监管和绩效管理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黑体" w:hAnsi="黑体" w:eastAsia="黑体" w:cs="黑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黑体" w:hAnsi="黑体" w:eastAsia="黑体" w:cs="黑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NDVlNjk0YzM1ZWZlMzBmNDE3N2UzNGRkZTFjYjAifQ=="/>
  </w:docVars>
  <w:rsids>
    <w:rsidRoot w:val="00172A27"/>
    <w:rsid w:val="000938D7"/>
    <w:rsid w:val="00171863"/>
    <w:rsid w:val="00172A27"/>
    <w:rsid w:val="00192448"/>
    <w:rsid w:val="001E503A"/>
    <w:rsid w:val="003D5A91"/>
    <w:rsid w:val="003F25FE"/>
    <w:rsid w:val="00460FB0"/>
    <w:rsid w:val="004F1717"/>
    <w:rsid w:val="00546950"/>
    <w:rsid w:val="005F4175"/>
    <w:rsid w:val="00724334"/>
    <w:rsid w:val="00816AAE"/>
    <w:rsid w:val="00A0275F"/>
    <w:rsid w:val="00C320D3"/>
    <w:rsid w:val="00D349DC"/>
    <w:rsid w:val="00E239E1"/>
    <w:rsid w:val="00EA1EFC"/>
    <w:rsid w:val="00F1552B"/>
    <w:rsid w:val="00F748DE"/>
    <w:rsid w:val="0A392ABB"/>
    <w:rsid w:val="0DB156E7"/>
    <w:rsid w:val="0E7F1696"/>
    <w:rsid w:val="0EDF4EF2"/>
    <w:rsid w:val="0FE70E32"/>
    <w:rsid w:val="12B72CF9"/>
    <w:rsid w:val="198430D7"/>
    <w:rsid w:val="1C8200D3"/>
    <w:rsid w:val="1D0F6DF0"/>
    <w:rsid w:val="1DB9021E"/>
    <w:rsid w:val="1E920C14"/>
    <w:rsid w:val="1FC12B97"/>
    <w:rsid w:val="23112783"/>
    <w:rsid w:val="243D6E56"/>
    <w:rsid w:val="26CE5619"/>
    <w:rsid w:val="2D2248B7"/>
    <w:rsid w:val="2E3D2A8D"/>
    <w:rsid w:val="318D0CAD"/>
    <w:rsid w:val="32400995"/>
    <w:rsid w:val="335942F1"/>
    <w:rsid w:val="3759E1E4"/>
    <w:rsid w:val="37EB55F0"/>
    <w:rsid w:val="3DFFC06E"/>
    <w:rsid w:val="3F4D3225"/>
    <w:rsid w:val="40A75DAF"/>
    <w:rsid w:val="426257A4"/>
    <w:rsid w:val="43E72C64"/>
    <w:rsid w:val="454A25FD"/>
    <w:rsid w:val="46D31D62"/>
    <w:rsid w:val="492D5F24"/>
    <w:rsid w:val="4AEB6E80"/>
    <w:rsid w:val="4BCB6F26"/>
    <w:rsid w:val="4C5444A4"/>
    <w:rsid w:val="4DEF227F"/>
    <w:rsid w:val="4F184A20"/>
    <w:rsid w:val="5014323F"/>
    <w:rsid w:val="51DC6B62"/>
    <w:rsid w:val="559E7FBA"/>
    <w:rsid w:val="5B4A6E47"/>
    <w:rsid w:val="5DE61A15"/>
    <w:rsid w:val="61F70313"/>
    <w:rsid w:val="638E2E10"/>
    <w:rsid w:val="65C52BA1"/>
    <w:rsid w:val="6D587EF2"/>
    <w:rsid w:val="6F572557"/>
    <w:rsid w:val="72A1502F"/>
    <w:rsid w:val="72FDA3C4"/>
    <w:rsid w:val="73F71862"/>
    <w:rsid w:val="75FD04FB"/>
    <w:rsid w:val="77BD5FFC"/>
    <w:rsid w:val="7AFF5B13"/>
    <w:rsid w:val="7C7F9CF5"/>
    <w:rsid w:val="7CDA6E7A"/>
    <w:rsid w:val="7D6921BB"/>
    <w:rsid w:val="7DEFF34B"/>
    <w:rsid w:val="7EC84B5A"/>
    <w:rsid w:val="7FFB01D8"/>
    <w:rsid w:val="7FFC2EA6"/>
    <w:rsid w:val="9FFB3FBD"/>
    <w:rsid w:val="AFE7E50E"/>
    <w:rsid w:val="BFFF01FA"/>
    <w:rsid w:val="D7BB1E09"/>
    <w:rsid w:val="DDEB9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jc w:val="left"/>
      <w:outlineLvl w:val="1"/>
    </w:pPr>
    <w:rPr>
      <w:rFonts w:ascii="宋体" w:hAnsi="宋体" w:cs="宋体"/>
      <w:b/>
      <w:bCs/>
      <w:kern w:val="0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1668</Words>
  <Characters>1738</Characters>
  <Lines>18</Lines>
  <Paragraphs>5</Paragraphs>
  <TotalTime>4</TotalTime>
  <ScaleCrop>false</ScaleCrop>
  <LinksUpToDate>false</LinksUpToDate>
  <CharactersWithSpaces>1740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2022-12-02T17:49:00Z</dcterms:created>
  <dc:creator>Administrator</dc:creator>
  <cp:lastModifiedBy>吴澍</cp:lastModifiedBy>
  <cp:lastPrinted>2023-06-19T04:12:00Z</cp:lastPrinted>
  <dcterms:modified xsi:type="dcterms:W3CDTF">2023-11-16T07:46:12Z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5BA45ED5CC0B45558257151EA92ACBEC</vt:lpwstr>
  </property>
</Properties>
</file>